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D56D" w14:textId="3AE28BB1" w:rsidR="00DE2A81" w:rsidRDefault="00F77CDE" w:rsidP="00AA06FA">
      <w:pPr>
        <w:jc w:val="both"/>
        <w:rPr>
          <w:rFonts w:ascii="Roboto Lt" w:hAnsi="Roboto Lt" w:cs="Times New Roman"/>
        </w:rPr>
      </w:pPr>
      <w:r>
        <w:rPr>
          <w:rFonts w:ascii="Roboto Lt" w:hAnsi="Roboto Lt" w:cs="Times New Roman"/>
        </w:rPr>
        <w:t>Autor</w:t>
      </w:r>
      <w:r w:rsidR="00DE2A81">
        <w:rPr>
          <w:rFonts w:ascii="Roboto Lt" w:hAnsi="Roboto Lt" w:cs="Times New Roman"/>
        </w:rPr>
        <w:t>i</w:t>
      </w:r>
      <w:r>
        <w:rPr>
          <w:rFonts w:ascii="Roboto Lt" w:hAnsi="Roboto Lt" w:cs="Times New Roman"/>
        </w:rPr>
        <w:t xml:space="preserve">: </w:t>
      </w:r>
    </w:p>
    <w:p w14:paraId="32926013" w14:textId="347C9524" w:rsidR="00DE2A81" w:rsidRDefault="00AA06FA" w:rsidP="00AA06FA">
      <w:pPr>
        <w:jc w:val="both"/>
        <w:rPr>
          <w:rFonts w:ascii="Roboto Lt" w:hAnsi="Roboto Lt" w:cs="Times New Roman"/>
        </w:rPr>
      </w:pPr>
      <w:r w:rsidRPr="00AA06FA">
        <w:rPr>
          <w:rFonts w:ascii="Roboto Lt" w:hAnsi="Roboto Lt" w:cs="Times New Roman"/>
        </w:rPr>
        <w:t>Latvijas Universitātes</w:t>
      </w:r>
      <w:r>
        <w:rPr>
          <w:rFonts w:ascii="Roboto Lt" w:hAnsi="Roboto Lt" w:cs="Times New Roman"/>
        </w:rPr>
        <w:t xml:space="preserve"> </w:t>
      </w:r>
      <w:r w:rsidRPr="00F77CDE">
        <w:rPr>
          <w:rFonts w:ascii="Roboto Lt" w:hAnsi="Roboto Lt" w:cs="Times New Roman"/>
        </w:rPr>
        <w:t>komunikācijas studiju nodaļas vadītāja</w:t>
      </w:r>
      <w:r>
        <w:rPr>
          <w:rFonts w:ascii="Roboto Lt" w:hAnsi="Roboto Lt" w:cs="Times New Roman"/>
        </w:rPr>
        <w:t>, a</w:t>
      </w:r>
      <w:r w:rsidRPr="00F77CDE">
        <w:rPr>
          <w:rFonts w:ascii="Roboto Lt" w:hAnsi="Roboto Lt" w:cs="Times New Roman"/>
        </w:rPr>
        <w:t xml:space="preserve">sociētā profesore Dr. sc. </w:t>
      </w:r>
      <w:proofErr w:type="spellStart"/>
      <w:r>
        <w:rPr>
          <w:rFonts w:ascii="Roboto Lt" w:hAnsi="Roboto Lt" w:cs="Times New Roman"/>
        </w:rPr>
        <w:t>c</w:t>
      </w:r>
      <w:r w:rsidRPr="00F77CDE">
        <w:rPr>
          <w:rFonts w:ascii="Roboto Lt" w:hAnsi="Roboto Lt" w:cs="Times New Roman"/>
        </w:rPr>
        <w:t>omm</w:t>
      </w:r>
      <w:proofErr w:type="spellEnd"/>
      <w:r>
        <w:rPr>
          <w:rFonts w:ascii="Roboto Lt" w:hAnsi="Roboto Lt" w:cs="Times New Roman"/>
        </w:rPr>
        <w:t xml:space="preserve">. </w:t>
      </w:r>
      <w:r w:rsidR="00B61FC4">
        <w:rPr>
          <w:rFonts w:ascii="Roboto Lt" w:hAnsi="Roboto Lt" w:cs="Times New Roman"/>
        </w:rPr>
        <w:t>u</w:t>
      </w:r>
      <w:r>
        <w:rPr>
          <w:rFonts w:ascii="Roboto Lt" w:hAnsi="Roboto Lt" w:cs="Times New Roman"/>
        </w:rPr>
        <w:t>n vadošā pētniece</w:t>
      </w:r>
      <w:r w:rsidR="00114987">
        <w:rPr>
          <w:rFonts w:ascii="Roboto Lt" w:hAnsi="Roboto Lt" w:cs="Times New Roman"/>
        </w:rPr>
        <w:t xml:space="preserve"> </w:t>
      </w:r>
      <w:r w:rsidRPr="00F77CDE">
        <w:rPr>
          <w:rFonts w:ascii="Roboto Lt" w:hAnsi="Roboto Lt" w:cs="Times New Roman"/>
        </w:rPr>
        <w:t>Marita Zitmane</w:t>
      </w:r>
      <w:r w:rsidR="00DE2A81">
        <w:rPr>
          <w:rFonts w:ascii="Roboto Lt" w:hAnsi="Roboto Lt" w:cs="Times New Roman"/>
        </w:rPr>
        <w:t>,</w:t>
      </w:r>
    </w:p>
    <w:p w14:paraId="7DD2F745" w14:textId="7157061C" w:rsidR="00F77CDE" w:rsidRDefault="00DE2A81" w:rsidP="00AA06FA">
      <w:pPr>
        <w:jc w:val="both"/>
        <w:rPr>
          <w:rFonts w:ascii="Roboto Lt" w:hAnsi="Roboto Lt" w:cs="Times New Roman"/>
        </w:rPr>
      </w:pPr>
      <w:r w:rsidRPr="00DE2A81">
        <w:rPr>
          <w:rFonts w:ascii="Roboto Lt" w:hAnsi="Roboto Lt" w:cs="Times New Roman"/>
        </w:rPr>
        <w:t>Vidzemes Augstskolas lektore un paaudžu pētniece Anna Broka.</w:t>
      </w:r>
    </w:p>
    <w:p w14:paraId="2A8C00B5" w14:textId="5803E570" w:rsidR="00AA06FA" w:rsidRDefault="00AA06FA" w:rsidP="00AA06FA">
      <w:pPr>
        <w:jc w:val="both"/>
        <w:rPr>
          <w:rFonts w:ascii="Roboto Lt" w:hAnsi="Roboto Lt" w:cs="Times New Roman"/>
        </w:rPr>
      </w:pPr>
    </w:p>
    <w:p w14:paraId="55CE1073" w14:textId="1B82EFB1" w:rsidR="00867F3C" w:rsidRDefault="00F84182" w:rsidP="00DE2A81">
      <w:pPr>
        <w:jc w:val="center"/>
        <w:rPr>
          <w:rFonts w:ascii="Roboto Lt" w:hAnsi="Roboto Lt" w:cs="Times New Roman"/>
          <w:b/>
          <w:bCs/>
        </w:rPr>
      </w:pPr>
      <w:r w:rsidRPr="00F84182">
        <w:rPr>
          <w:rFonts w:ascii="Roboto Lt" w:hAnsi="Roboto Lt" w:cs="Times New Roman"/>
          <w:b/>
          <w:bCs/>
        </w:rPr>
        <w:t>Diskriminācijas izskaušanai komunikācija nav atraujama no institucionālā ietvara</w:t>
      </w:r>
    </w:p>
    <w:p w14:paraId="36DB2721" w14:textId="74D42941" w:rsidR="00DE2A81" w:rsidRDefault="00DE2A81" w:rsidP="00DE2A81">
      <w:pPr>
        <w:jc w:val="both"/>
        <w:rPr>
          <w:rFonts w:ascii="Roboto Lt" w:hAnsi="Roboto Lt" w:cs="Times New Roman"/>
        </w:rPr>
      </w:pPr>
      <w:r w:rsidRPr="00DE2A81">
        <w:rPr>
          <w:rFonts w:ascii="Roboto Lt" w:hAnsi="Roboto Lt" w:cs="Times New Roman"/>
        </w:rPr>
        <w:t xml:space="preserve">Dzimumu līdztiesības sasniegšana ir salīdzināma ar maratona </w:t>
      </w:r>
      <w:r w:rsidR="00894EC5">
        <w:rPr>
          <w:rFonts w:ascii="Roboto Lt" w:hAnsi="Roboto Lt" w:cs="Times New Roman"/>
        </w:rPr>
        <w:t>ceļu</w:t>
      </w:r>
      <w:r w:rsidRPr="00DE2A81">
        <w:rPr>
          <w:rFonts w:ascii="Roboto Lt" w:hAnsi="Roboto Lt" w:cs="Times New Roman"/>
        </w:rPr>
        <w:t xml:space="preserve">, </w:t>
      </w:r>
      <w:r w:rsidR="00764A9F">
        <w:rPr>
          <w:rFonts w:ascii="Roboto Lt" w:hAnsi="Roboto Lt" w:cs="Times New Roman"/>
        </w:rPr>
        <w:t xml:space="preserve">kurā ir </w:t>
      </w:r>
      <w:r w:rsidR="00894EC5">
        <w:rPr>
          <w:rFonts w:ascii="Roboto Lt" w:hAnsi="Roboto Lt" w:cs="Times New Roman"/>
        </w:rPr>
        <w:t xml:space="preserve">sastopami </w:t>
      </w:r>
      <w:r w:rsidRPr="00DE2A81">
        <w:rPr>
          <w:rFonts w:ascii="Roboto Lt" w:hAnsi="Roboto Lt" w:cs="Times New Roman"/>
        </w:rPr>
        <w:t xml:space="preserve">dažādi šķēršļi, </w:t>
      </w:r>
      <w:r w:rsidR="00894EC5" w:rsidRPr="00DE2A81">
        <w:rPr>
          <w:rFonts w:ascii="Roboto Lt" w:hAnsi="Roboto Lt" w:cs="Times New Roman"/>
        </w:rPr>
        <w:t>barjer</w:t>
      </w:r>
      <w:r w:rsidR="00894EC5">
        <w:rPr>
          <w:rFonts w:ascii="Roboto Lt" w:hAnsi="Roboto Lt" w:cs="Times New Roman"/>
        </w:rPr>
        <w:t>as</w:t>
      </w:r>
      <w:r w:rsidR="00894EC5" w:rsidRPr="00DE2A81">
        <w:rPr>
          <w:rFonts w:ascii="Roboto Lt" w:hAnsi="Roboto Lt" w:cs="Times New Roman"/>
        </w:rPr>
        <w:t xml:space="preserve"> </w:t>
      </w:r>
      <w:r w:rsidRPr="00DE2A81">
        <w:rPr>
          <w:rFonts w:ascii="Roboto Lt" w:hAnsi="Roboto Lt" w:cs="Times New Roman"/>
        </w:rPr>
        <w:t xml:space="preserve">un traucēkļi. Atskatoties vēsturē, mēs redzam, ka katrs solis dzimumu līdztiesības virzienā ir prasījis pūles, apņemšanos un </w:t>
      </w:r>
      <w:r w:rsidR="00764A9F">
        <w:rPr>
          <w:rFonts w:ascii="Roboto Lt" w:hAnsi="Roboto Lt" w:cs="Times New Roman"/>
        </w:rPr>
        <w:t>neatlaidību</w:t>
      </w:r>
      <w:r w:rsidRPr="00DE2A81">
        <w:rPr>
          <w:rFonts w:ascii="Roboto Lt" w:hAnsi="Roboto Lt" w:cs="Times New Roman"/>
        </w:rPr>
        <w:t xml:space="preserve">. Tas vienmēr ir bijis </w:t>
      </w:r>
      <w:r w:rsidR="00C603F3">
        <w:rPr>
          <w:rFonts w:ascii="Roboto Lt" w:hAnsi="Roboto Lt" w:cs="Times New Roman"/>
        </w:rPr>
        <w:t>sarežģīts</w:t>
      </w:r>
      <w:r w:rsidR="00C603F3" w:rsidRPr="00DE2A81">
        <w:rPr>
          <w:rFonts w:ascii="Roboto Lt" w:hAnsi="Roboto Lt" w:cs="Times New Roman"/>
        </w:rPr>
        <w:t xml:space="preserve"> </w:t>
      </w:r>
      <w:r w:rsidRPr="00DE2A81">
        <w:rPr>
          <w:rFonts w:ascii="Roboto Lt" w:hAnsi="Roboto Lt" w:cs="Times New Roman"/>
        </w:rPr>
        <w:t xml:space="preserve">process, iesaistot </w:t>
      </w:r>
      <w:r w:rsidR="00764A9F">
        <w:rPr>
          <w:rFonts w:ascii="Roboto Lt" w:hAnsi="Roboto Lt" w:cs="Times New Roman"/>
        </w:rPr>
        <w:t>pētniekus</w:t>
      </w:r>
      <w:r w:rsidRPr="00DE2A81">
        <w:rPr>
          <w:rFonts w:ascii="Roboto Lt" w:hAnsi="Roboto Lt" w:cs="Times New Roman"/>
        </w:rPr>
        <w:t xml:space="preserve">, </w:t>
      </w:r>
      <w:r w:rsidR="00764A9F">
        <w:rPr>
          <w:rFonts w:ascii="Roboto Lt" w:hAnsi="Roboto Lt" w:cs="Times New Roman"/>
        </w:rPr>
        <w:t xml:space="preserve">dažādus komunikācijas un </w:t>
      </w:r>
      <w:r w:rsidRPr="00DE2A81">
        <w:rPr>
          <w:rFonts w:ascii="Roboto Lt" w:hAnsi="Roboto Lt" w:cs="Times New Roman"/>
        </w:rPr>
        <w:t>informācijas</w:t>
      </w:r>
      <w:r w:rsidR="00764A9F">
        <w:rPr>
          <w:rFonts w:ascii="Roboto Lt" w:hAnsi="Roboto Lt" w:cs="Times New Roman"/>
        </w:rPr>
        <w:t xml:space="preserve"> izplatīšanas</w:t>
      </w:r>
      <w:r w:rsidRPr="00DE2A81">
        <w:rPr>
          <w:rFonts w:ascii="Roboto Lt" w:hAnsi="Roboto Lt" w:cs="Times New Roman"/>
        </w:rPr>
        <w:t xml:space="preserve"> </w:t>
      </w:r>
      <w:r w:rsidR="00764A9F">
        <w:rPr>
          <w:rFonts w:ascii="Roboto Lt" w:hAnsi="Roboto Lt" w:cs="Times New Roman"/>
        </w:rPr>
        <w:t xml:space="preserve">kanālus, un gūstot panākumus esošajā </w:t>
      </w:r>
      <w:r w:rsidRPr="00DE2A81">
        <w:rPr>
          <w:rFonts w:ascii="Roboto Lt" w:hAnsi="Roboto Lt" w:cs="Times New Roman"/>
        </w:rPr>
        <w:t>institucionāl</w:t>
      </w:r>
      <w:r w:rsidR="00764A9F">
        <w:rPr>
          <w:rFonts w:ascii="Roboto Lt" w:hAnsi="Roboto Lt" w:cs="Times New Roman"/>
        </w:rPr>
        <w:t xml:space="preserve">ā ietvarā </w:t>
      </w:r>
      <w:r w:rsidRPr="00DE2A81">
        <w:rPr>
          <w:rFonts w:ascii="Roboto Lt" w:hAnsi="Roboto Lt" w:cs="Times New Roman"/>
        </w:rPr>
        <w:t>un normatīv</w:t>
      </w:r>
      <w:r w:rsidR="00764A9F">
        <w:rPr>
          <w:rFonts w:ascii="Roboto Lt" w:hAnsi="Roboto Lt" w:cs="Times New Roman"/>
        </w:rPr>
        <w:t>ajā</w:t>
      </w:r>
      <w:r w:rsidRPr="00DE2A81">
        <w:rPr>
          <w:rFonts w:ascii="Roboto Lt" w:hAnsi="Roboto Lt" w:cs="Times New Roman"/>
        </w:rPr>
        <w:t xml:space="preserve"> regulējum</w:t>
      </w:r>
      <w:r w:rsidR="00C603F3">
        <w:rPr>
          <w:rFonts w:ascii="Roboto Lt" w:hAnsi="Roboto Lt" w:cs="Times New Roman"/>
        </w:rPr>
        <w:t>ā</w:t>
      </w:r>
      <w:r w:rsidRPr="00DE2A81">
        <w:rPr>
          <w:rFonts w:ascii="Roboto Lt" w:hAnsi="Roboto Lt" w:cs="Times New Roman"/>
        </w:rPr>
        <w:t>. Lai gan</w:t>
      </w:r>
      <w:r w:rsidR="00764A9F">
        <w:rPr>
          <w:rFonts w:ascii="Roboto Lt" w:hAnsi="Roboto Lt" w:cs="Times New Roman"/>
        </w:rPr>
        <w:t xml:space="preserve"> sabiedrības informēšanai, izglītošanai un</w:t>
      </w:r>
      <w:r w:rsidRPr="00DE2A81">
        <w:rPr>
          <w:rFonts w:ascii="Roboto Lt" w:hAnsi="Roboto Lt" w:cs="Times New Roman"/>
        </w:rPr>
        <w:t xml:space="preserve"> komunikācija</w:t>
      </w:r>
      <w:r w:rsidR="000419FC">
        <w:rPr>
          <w:rFonts w:ascii="Roboto Lt" w:hAnsi="Roboto Lt" w:cs="Times New Roman"/>
        </w:rPr>
        <w:t>i</w:t>
      </w:r>
      <w:r w:rsidRPr="00DE2A81">
        <w:rPr>
          <w:rFonts w:ascii="Roboto Lt" w:hAnsi="Roboto Lt" w:cs="Times New Roman"/>
        </w:rPr>
        <w:t xml:space="preserve"> ir varens spēks, </w:t>
      </w:r>
      <w:r w:rsidR="00764A9F">
        <w:rPr>
          <w:rFonts w:ascii="Roboto Lt" w:hAnsi="Roboto Lt" w:cs="Times New Roman"/>
        </w:rPr>
        <w:t>dzimuma līdztiesību</w:t>
      </w:r>
      <w:r w:rsidRPr="00DE2A81">
        <w:rPr>
          <w:rFonts w:ascii="Roboto Lt" w:hAnsi="Roboto Lt" w:cs="Times New Roman"/>
        </w:rPr>
        <w:t xml:space="preserve"> mērķu sasniegšan</w:t>
      </w:r>
      <w:r w:rsidR="00764A9F">
        <w:rPr>
          <w:rFonts w:ascii="Roboto Lt" w:hAnsi="Roboto Lt" w:cs="Times New Roman"/>
        </w:rPr>
        <w:t>a prasa vienotu rīcību visos līmeņos</w:t>
      </w:r>
      <w:r w:rsidRPr="00DE2A81">
        <w:rPr>
          <w:rFonts w:ascii="Roboto Lt" w:hAnsi="Roboto Lt" w:cs="Times New Roman"/>
        </w:rPr>
        <w:t>.</w:t>
      </w:r>
      <w:r>
        <w:rPr>
          <w:rFonts w:ascii="Roboto Lt" w:hAnsi="Roboto Lt" w:cs="Times New Roman"/>
        </w:rPr>
        <w:t xml:space="preserve"> </w:t>
      </w:r>
      <w:r w:rsidR="00764A9F">
        <w:rPr>
          <w:rFonts w:ascii="Roboto Lt" w:hAnsi="Roboto Lt" w:cs="Times New Roman"/>
        </w:rPr>
        <w:t>S</w:t>
      </w:r>
      <w:r w:rsidRPr="00DE2A81">
        <w:rPr>
          <w:rFonts w:ascii="Roboto Lt" w:hAnsi="Roboto Lt" w:cs="Times New Roman"/>
        </w:rPr>
        <w:t xml:space="preserve">abiedrībā </w:t>
      </w:r>
      <w:r w:rsidR="00764A9F">
        <w:rPr>
          <w:rFonts w:ascii="Roboto Lt" w:hAnsi="Roboto Lt" w:cs="Times New Roman"/>
        </w:rPr>
        <w:t>pastāvošās</w:t>
      </w:r>
      <w:r w:rsidRPr="00DE2A81">
        <w:rPr>
          <w:rFonts w:ascii="Roboto Lt" w:hAnsi="Roboto Lt" w:cs="Times New Roman"/>
        </w:rPr>
        <w:t xml:space="preserve"> barjer</w:t>
      </w:r>
      <w:r w:rsidR="00764A9F">
        <w:rPr>
          <w:rFonts w:ascii="Roboto Lt" w:hAnsi="Roboto Lt" w:cs="Times New Roman"/>
        </w:rPr>
        <w:t>as</w:t>
      </w:r>
      <w:r w:rsidRPr="00DE2A81">
        <w:rPr>
          <w:rFonts w:ascii="Roboto Lt" w:hAnsi="Roboto Lt" w:cs="Times New Roman"/>
        </w:rPr>
        <w:t xml:space="preserve"> – stereotip</w:t>
      </w:r>
      <w:r w:rsidR="00764A9F">
        <w:rPr>
          <w:rFonts w:ascii="Roboto Lt" w:hAnsi="Roboto Lt" w:cs="Times New Roman"/>
        </w:rPr>
        <w:t>us,</w:t>
      </w:r>
      <w:r w:rsidRPr="00DE2A81">
        <w:rPr>
          <w:rFonts w:ascii="Roboto Lt" w:hAnsi="Roboto Lt" w:cs="Times New Roman"/>
        </w:rPr>
        <w:t xml:space="preserve"> aizspriedum</w:t>
      </w:r>
      <w:r w:rsidR="00764A9F">
        <w:rPr>
          <w:rFonts w:ascii="Roboto Lt" w:hAnsi="Roboto Lt" w:cs="Times New Roman"/>
        </w:rPr>
        <w:t>us un</w:t>
      </w:r>
      <w:r w:rsidRPr="00DE2A81">
        <w:rPr>
          <w:rFonts w:ascii="Roboto Lt" w:hAnsi="Roboto Lt" w:cs="Times New Roman"/>
        </w:rPr>
        <w:t xml:space="preserve"> </w:t>
      </w:r>
      <w:r w:rsidR="00764A9F">
        <w:rPr>
          <w:rFonts w:ascii="Roboto Lt" w:hAnsi="Roboto Lt" w:cs="Times New Roman"/>
        </w:rPr>
        <w:t>attieksmi</w:t>
      </w:r>
      <w:r w:rsidR="00C603F3">
        <w:rPr>
          <w:rFonts w:ascii="Roboto Lt" w:hAnsi="Roboto Lt" w:cs="Times New Roman"/>
        </w:rPr>
        <w:t xml:space="preserve"> – </w:t>
      </w:r>
      <w:r w:rsidR="00764A9F">
        <w:rPr>
          <w:rFonts w:ascii="Roboto Lt" w:hAnsi="Roboto Lt" w:cs="Times New Roman"/>
        </w:rPr>
        <w:t>var mainīt tikai ar</w:t>
      </w:r>
      <w:r w:rsidRPr="00DE2A81">
        <w:rPr>
          <w:rFonts w:ascii="Roboto Lt" w:hAnsi="Roboto Lt" w:cs="Times New Roman"/>
        </w:rPr>
        <w:t xml:space="preserve"> mērķēt</w:t>
      </w:r>
      <w:r w:rsidR="00B62C4F">
        <w:rPr>
          <w:rFonts w:ascii="Roboto Lt" w:hAnsi="Roboto Lt" w:cs="Times New Roman"/>
        </w:rPr>
        <w:t>u</w:t>
      </w:r>
      <w:r w:rsidRPr="00DE2A81">
        <w:rPr>
          <w:rFonts w:ascii="Roboto Lt" w:hAnsi="Roboto Lt" w:cs="Times New Roman"/>
        </w:rPr>
        <w:t xml:space="preserve"> un konkrēt</w:t>
      </w:r>
      <w:r w:rsidR="00B62C4F">
        <w:rPr>
          <w:rFonts w:ascii="Roboto Lt" w:hAnsi="Roboto Lt" w:cs="Times New Roman"/>
        </w:rPr>
        <w:t>u</w:t>
      </w:r>
      <w:r w:rsidRPr="00DE2A81">
        <w:rPr>
          <w:rFonts w:ascii="Roboto Lt" w:hAnsi="Roboto Lt" w:cs="Times New Roman"/>
        </w:rPr>
        <w:t xml:space="preserve"> komunikācij</w:t>
      </w:r>
      <w:r w:rsidR="00B62C4F">
        <w:rPr>
          <w:rFonts w:ascii="Roboto Lt" w:hAnsi="Roboto Lt" w:cs="Times New Roman"/>
        </w:rPr>
        <w:t xml:space="preserve">u, kas ir ciešā saķerē ar </w:t>
      </w:r>
      <w:r w:rsidRPr="00DE2A81">
        <w:rPr>
          <w:rFonts w:ascii="Roboto Lt" w:hAnsi="Roboto Lt" w:cs="Times New Roman"/>
        </w:rPr>
        <w:t>institucionāl</w:t>
      </w:r>
      <w:r w:rsidR="00B62C4F">
        <w:rPr>
          <w:rFonts w:ascii="Roboto Lt" w:hAnsi="Roboto Lt" w:cs="Times New Roman"/>
        </w:rPr>
        <w:t>o</w:t>
      </w:r>
      <w:r w:rsidRPr="00DE2A81">
        <w:rPr>
          <w:rFonts w:ascii="Roboto Lt" w:hAnsi="Roboto Lt" w:cs="Times New Roman"/>
        </w:rPr>
        <w:t xml:space="preserve"> mehānism</w:t>
      </w:r>
      <w:r w:rsidR="00B62C4F">
        <w:rPr>
          <w:rFonts w:ascii="Roboto Lt" w:hAnsi="Roboto Lt" w:cs="Times New Roman"/>
        </w:rPr>
        <w:t>u</w:t>
      </w:r>
      <w:r w:rsidR="00C12CAC">
        <w:rPr>
          <w:rFonts w:ascii="Roboto Lt" w:hAnsi="Roboto Lt" w:cs="Times New Roman"/>
        </w:rPr>
        <w:t xml:space="preserve"> darb</w:t>
      </w:r>
      <w:r w:rsidR="00B62C4F">
        <w:rPr>
          <w:rFonts w:ascii="Roboto Lt" w:hAnsi="Roboto Lt" w:cs="Times New Roman"/>
        </w:rPr>
        <w:t>ību valsts un starptautiskā mērogā</w:t>
      </w:r>
      <w:r w:rsidR="00C12CAC">
        <w:rPr>
          <w:rFonts w:ascii="Roboto Lt" w:hAnsi="Roboto Lt" w:cs="Times New Roman"/>
        </w:rPr>
        <w:t>.</w:t>
      </w:r>
    </w:p>
    <w:p w14:paraId="6523CEB5" w14:textId="35A78EFD" w:rsidR="001349F1" w:rsidRDefault="001349F1" w:rsidP="00DE2A81">
      <w:pPr>
        <w:jc w:val="both"/>
        <w:rPr>
          <w:rFonts w:ascii="Roboto Lt" w:hAnsi="Roboto Lt" w:cs="Times New Roman"/>
        </w:rPr>
      </w:pPr>
      <w:r>
        <w:rPr>
          <w:rFonts w:ascii="Roboto Lt" w:hAnsi="Roboto Lt" w:cs="Times New Roman"/>
        </w:rPr>
        <w:t xml:space="preserve">Dažādu valstu labklājības attīstība </w:t>
      </w:r>
      <w:r w:rsidRPr="001349F1">
        <w:rPr>
          <w:rFonts w:ascii="Roboto Lt" w:hAnsi="Roboto Lt" w:cs="Times New Roman"/>
        </w:rPr>
        <w:t>atšķiras, ņemot vērā</w:t>
      </w:r>
      <w:r w:rsidR="008262E8">
        <w:rPr>
          <w:rFonts w:ascii="Roboto Lt" w:hAnsi="Roboto Lt" w:cs="Times New Roman"/>
        </w:rPr>
        <w:t xml:space="preserve"> sociālekonomiskos un</w:t>
      </w:r>
      <w:r w:rsidRPr="001349F1">
        <w:rPr>
          <w:rFonts w:ascii="Roboto Lt" w:hAnsi="Roboto Lt" w:cs="Times New Roman"/>
        </w:rPr>
        <w:t xml:space="preserve"> kultūrvēsturiskos notikumus, politiskās ideoloģijas un sabiedrības līdzdalības iespējas.</w:t>
      </w:r>
      <w:r>
        <w:rPr>
          <w:rFonts w:ascii="Roboto Lt" w:hAnsi="Roboto Lt" w:cs="Times New Roman"/>
        </w:rPr>
        <w:t xml:space="preserve"> Taču mūsdienās s</w:t>
      </w:r>
      <w:r w:rsidRPr="001349F1">
        <w:rPr>
          <w:rFonts w:ascii="Roboto Lt" w:hAnsi="Roboto Lt" w:cs="Times New Roman"/>
        </w:rPr>
        <w:t xml:space="preserve">tarptautiskās organizācijas ir demokrātiskas sabiedrības virzītājspēks pretī </w:t>
      </w:r>
      <w:proofErr w:type="spellStart"/>
      <w:r w:rsidRPr="001349F1">
        <w:rPr>
          <w:rFonts w:ascii="Roboto Lt" w:hAnsi="Roboto Lt" w:cs="Times New Roman"/>
        </w:rPr>
        <w:t>cieņpilnai</w:t>
      </w:r>
      <w:proofErr w:type="spellEnd"/>
      <w:r w:rsidRPr="001349F1">
        <w:rPr>
          <w:rFonts w:ascii="Roboto Lt" w:hAnsi="Roboto Lt" w:cs="Times New Roman"/>
        </w:rPr>
        <w:t xml:space="preserve"> dzīves kvalitātei un dažādībai.</w:t>
      </w:r>
      <w:r>
        <w:rPr>
          <w:rFonts w:ascii="Roboto Lt" w:hAnsi="Roboto Lt" w:cs="Times New Roman"/>
        </w:rPr>
        <w:t xml:space="preserve"> Piemēram, n</w:t>
      </w:r>
      <w:r w:rsidRPr="001349F1">
        <w:rPr>
          <w:rFonts w:ascii="Roboto Lt" w:hAnsi="Roboto Lt" w:cs="Times New Roman"/>
        </w:rPr>
        <w:t>evar noliegt ANO</w:t>
      </w:r>
      <w:r w:rsidR="000164EC">
        <w:rPr>
          <w:rFonts w:ascii="Roboto Lt" w:hAnsi="Roboto Lt" w:cs="Times New Roman"/>
        </w:rPr>
        <w:t xml:space="preserve"> </w:t>
      </w:r>
      <w:r w:rsidR="000164EC" w:rsidRPr="000164EC">
        <w:rPr>
          <w:rFonts w:ascii="Roboto Lt" w:hAnsi="Roboto Lt" w:cs="Times New Roman"/>
          <w:i/>
          <w:iCs/>
        </w:rPr>
        <w:t>(Apvienoto Nāciju Organizācija)</w:t>
      </w:r>
      <w:r w:rsidRPr="001349F1">
        <w:rPr>
          <w:rFonts w:ascii="Roboto Lt" w:hAnsi="Roboto Lt" w:cs="Times New Roman"/>
        </w:rPr>
        <w:t xml:space="preserve"> aktīvo un neatlaidīgo līdzdalību kopīgas pasaules kārtības veidošanā pēc Otrā pasaules kara, kas palīdzēja </w:t>
      </w:r>
      <w:r w:rsidR="008262E8">
        <w:rPr>
          <w:rFonts w:ascii="Roboto Lt" w:hAnsi="Roboto Lt" w:cs="Times New Roman"/>
        </w:rPr>
        <w:t xml:space="preserve">dzimuma </w:t>
      </w:r>
      <w:r w:rsidRPr="001349F1">
        <w:rPr>
          <w:rFonts w:ascii="Roboto Lt" w:hAnsi="Roboto Lt" w:cs="Times New Roman"/>
        </w:rPr>
        <w:t>līdztiesību un diskriminācijas jautājumus ie</w:t>
      </w:r>
      <w:r w:rsidR="008262E8">
        <w:rPr>
          <w:rFonts w:ascii="Roboto Lt" w:hAnsi="Roboto Lt" w:cs="Times New Roman"/>
        </w:rPr>
        <w:t>k</w:t>
      </w:r>
      <w:r w:rsidRPr="001349F1">
        <w:rPr>
          <w:rFonts w:ascii="Roboto Lt" w:hAnsi="Roboto Lt" w:cs="Times New Roman"/>
        </w:rPr>
        <w:t xml:space="preserve">ļaut dalībvalstu iekšējā institucionālajā un politiskajā dienaskārtībā. Mūsdienās </w:t>
      </w:r>
      <w:r w:rsidR="008262E8">
        <w:rPr>
          <w:rFonts w:ascii="Roboto Lt" w:hAnsi="Roboto Lt" w:cs="Times New Roman"/>
        </w:rPr>
        <w:t>tas ir jautājums par</w:t>
      </w:r>
      <w:r w:rsidRPr="001349F1">
        <w:rPr>
          <w:rFonts w:ascii="Roboto Lt" w:hAnsi="Roboto Lt" w:cs="Times New Roman"/>
        </w:rPr>
        <w:t xml:space="preserve"> sieviešu politisk</w:t>
      </w:r>
      <w:r w:rsidR="008262E8">
        <w:rPr>
          <w:rFonts w:ascii="Roboto Lt" w:hAnsi="Roboto Lt" w:cs="Times New Roman"/>
        </w:rPr>
        <w:t>o līdzdalību un iespēj</w:t>
      </w:r>
      <w:r w:rsidR="000164EC">
        <w:rPr>
          <w:rFonts w:ascii="Roboto Lt" w:hAnsi="Roboto Lt" w:cs="Times New Roman"/>
        </w:rPr>
        <w:t>u</w:t>
      </w:r>
      <w:r w:rsidR="008262E8">
        <w:rPr>
          <w:rFonts w:ascii="Roboto Lt" w:hAnsi="Roboto Lt" w:cs="Times New Roman"/>
        </w:rPr>
        <w:t xml:space="preserve"> ieņemt līdzvērtīgus augsta līmeņa vadības amatus</w:t>
      </w:r>
      <w:r w:rsidRPr="001349F1">
        <w:rPr>
          <w:rFonts w:ascii="Roboto Lt" w:hAnsi="Roboto Lt" w:cs="Times New Roman"/>
        </w:rPr>
        <w:t xml:space="preserve">, </w:t>
      </w:r>
      <w:r w:rsidR="008262E8">
        <w:rPr>
          <w:rFonts w:ascii="Roboto Lt" w:hAnsi="Roboto Lt" w:cs="Times New Roman"/>
        </w:rPr>
        <w:t>iespēj</w:t>
      </w:r>
      <w:r w:rsidR="000164EC">
        <w:rPr>
          <w:rFonts w:ascii="Roboto Lt" w:hAnsi="Roboto Lt" w:cs="Times New Roman"/>
        </w:rPr>
        <w:t>u</w:t>
      </w:r>
      <w:r w:rsidR="008262E8">
        <w:rPr>
          <w:rFonts w:ascii="Roboto Lt" w:hAnsi="Roboto Lt" w:cs="Times New Roman"/>
        </w:rPr>
        <w:t xml:space="preserve"> saņemt līdzvērtīgu atalgojum</w:t>
      </w:r>
      <w:r w:rsidR="00C603F3">
        <w:rPr>
          <w:rFonts w:ascii="Roboto Lt" w:hAnsi="Roboto Lt" w:cs="Times New Roman"/>
        </w:rPr>
        <w:t>u</w:t>
      </w:r>
      <w:r w:rsidR="008262E8">
        <w:rPr>
          <w:rFonts w:ascii="Roboto Lt" w:hAnsi="Roboto Lt" w:cs="Times New Roman"/>
        </w:rPr>
        <w:t xml:space="preserve"> </w:t>
      </w:r>
      <w:r w:rsidRPr="001349F1">
        <w:rPr>
          <w:rFonts w:ascii="Roboto Lt" w:hAnsi="Roboto Lt" w:cs="Times New Roman"/>
        </w:rPr>
        <w:t xml:space="preserve">un </w:t>
      </w:r>
      <w:r w:rsidR="008262E8">
        <w:rPr>
          <w:rFonts w:ascii="Roboto Lt" w:hAnsi="Roboto Lt" w:cs="Times New Roman"/>
        </w:rPr>
        <w:t xml:space="preserve">spēju veiksmīgi apvienot darba un ģimenes dzīvi. </w:t>
      </w:r>
      <w:r w:rsidRPr="001349F1">
        <w:rPr>
          <w:rFonts w:ascii="Roboto Lt" w:hAnsi="Roboto Lt" w:cs="Times New Roman"/>
        </w:rPr>
        <w:t>Līdzās citām valstīm, arī Latvija ir devusi solījumu atbalstīt dzimuma līdztiesību ieviešanu, veicināt sieviešu tiesību īstenošanu, sieviešu līdzdalību un iekļaušanos valsts pārvaldes un politikas procesos, apturēt vardarbību pret sieviet</w:t>
      </w:r>
      <w:r w:rsidR="000164EC">
        <w:rPr>
          <w:rFonts w:ascii="Roboto Lt" w:hAnsi="Roboto Lt" w:cs="Times New Roman"/>
        </w:rPr>
        <w:t>ēm</w:t>
      </w:r>
      <w:r w:rsidRPr="001349F1">
        <w:rPr>
          <w:rFonts w:ascii="Roboto Lt" w:hAnsi="Roboto Lt" w:cs="Times New Roman"/>
        </w:rPr>
        <w:t xml:space="preserve"> un izskaust diskrimināciju, kā arī veicināt taisnīgu attieksmi pret sievietēm un drošību visā pasaulē.</w:t>
      </w:r>
    </w:p>
    <w:p w14:paraId="782543B8" w14:textId="7A524D9C" w:rsidR="00283C1B" w:rsidRDefault="00283C1B" w:rsidP="00283C1B">
      <w:pPr>
        <w:jc w:val="center"/>
        <w:rPr>
          <w:rFonts w:ascii="Roboto Lt" w:hAnsi="Roboto Lt" w:cs="Times New Roman"/>
        </w:rPr>
      </w:pPr>
      <w:r>
        <w:rPr>
          <w:rFonts w:ascii="Roboto Lt" w:hAnsi="Roboto Lt" w:cs="Times New Roman"/>
          <w:noProof/>
        </w:rPr>
        <w:lastRenderedPageBreak/>
        <w:drawing>
          <wp:inline distT="0" distB="0" distL="0" distR="0" wp14:anchorId="0CA1E0BE" wp14:editId="27B232C4">
            <wp:extent cx="4476980" cy="3333921"/>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476980" cy="3333921"/>
                    </a:xfrm>
                    <a:prstGeom prst="rect">
                      <a:avLst/>
                    </a:prstGeom>
                  </pic:spPr>
                </pic:pic>
              </a:graphicData>
            </a:graphic>
          </wp:inline>
        </w:drawing>
      </w:r>
    </w:p>
    <w:p w14:paraId="427853A8" w14:textId="45DFF825" w:rsidR="00283C1B" w:rsidRDefault="00283C1B" w:rsidP="00283C1B">
      <w:pPr>
        <w:jc w:val="center"/>
        <w:rPr>
          <w:rFonts w:ascii="Roboto Lt" w:hAnsi="Roboto Lt" w:cs="Times New Roman"/>
        </w:rPr>
      </w:pPr>
      <w:r w:rsidRPr="00283C1B">
        <w:rPr>
          <w:rFonts w:ascii="Roboto Lt" w:hAnsi="Roboto Lt" w:cs="Times New Roman"/>
        </w:rPr>
        <w:t>Līdztiesību veicinošie un kavējošie faktori</w:t>
      </w:r>
    </w:p>
    <w:p w14:paraId="3C3F824D" w14:textId="77777777" w:rsidR="00283C1B" w:rsidRDefault="00283C1B" w:rsidP="00283C1B">
      <w:pPr>
        <w:jc w:val="center"/>
        <w:rPr>
          <w:rFonts w:ascii="Roboto Lt" w:hAnsi="Roboto Lt" w:cs="Times New Roman"/>
        </w:rPr>
      </w:pPr>
    </w:p>
    <w:p w14:paraId="662332D1" w14:textId="5B51597F" w:rsidR="00BC7952" w:rsidRDefault="00CC1B0B" w:rsidP="00DE2A81">
      <w:pPr>
        <w:jc w:val="both"/>
        <w:rPr>
          <w:rFonts w:ascii="Roboto Lt" w:hAnsi="Roboto Lt" w:cs="Times New Roman"/>
        </w:rPr>
      </w:pPr>
      <w:r w:rsidRPr="00CC1B0B">
        <w:rPr>
          <w:rFonts w:ascii="Roboto Lt" w:hAnsi="Roboto Lt" w:cs="Times New Roman"/>
        </w:rPr>
        <w:t>Viens no jautājumiem ir</w:t>
      </w:r>
      <w:r w:rsidR="00C603F3">
        <w:rPr>
          <w:rFonts w:ascii="Roboto Lt" w:hAnsi="Roboto Lt" w:cs="Times New Roman"/>
        </w:rPr>
        <w:t xml:space="preserve"> – </w:t>
      </w:r>
      <w:r w:rsidRPr="00CC1B0B">
        <w:rPr>
          <w:rFonts w:ascii="Roboto Lt" w:hAnsi="Roboto Lt" w:cs="Times New Roman"/>
        </w:rPr>
        <w:t xml:space="preserve">vai valsts institucionālais ietvars var veicināt dzimumu līdztiesību? </w:t>
      </w:r>
      <w:r w:rsidR="00E17B79" w:rsidRPr="00E17B79">
        <w:rPr>
          <w:rFonts w:ascii="Roboto Lt" w:hAnsi="Roboto Lt" w:cs="Times New Roman"/>
        </w:rPr>
        <w:t>Lielā daļā</w:t>
      </w:r>
      <w:r w:rsidR="00E17B79">
        <w:rPr>
          <w:rFonts w:ascii="Roboto Lt" w:hAnsi="Roboto Lt" w:cs="Times New Roman"/>
        </w:rPr>
        <w:t xml:space="preserve"> E</w:t>
      </w:r>
      <w:r w:rsidR="000164EC">
        <w:rPr>
          <w:rFonts w:ascii="Roboto Lt" w:hAnsi="Roboto Lt" w:cs="Times New Roman"/>
        </w:rPr>
        <w:t xml:space="preserve">iropas </w:t>
      </w:r>
      <w:r w:rsidR="00E17B79">
        <w:rPr>
          <w:rFonts w:ascii="Roboto Lt" w:hAnsi="Roboto Lt" w:cs="Times New Roman"/>
        </w:rPr>
        <w:t>S</w:t>
      </w:r>
      <w:r w:rsidR="000164EC">
        <w:rPr>
          <w:rFonts w:ascii="Roboto Lt" w:hAnsi="Roboto Lt" w:cs="Times New Roman"/>
        </w:rPr>
        <w:t>avienības</w:t>
      </w:r>
      <w:r w:rsidR="00E17B79">
        <w:rPr>
          <w:rFonts w:ascii="Roboto Lt" w:hAnsi="Roboto Lt" w:cs="Times New Roman"/>
        </w:rPr>
        <w:t xml:space="preserve"> dalīb</w:t>
      </w:r>
      <w:r w:rsidR="00E17B79" w:rsidRPr="00E17B79">
        <w:rPr>
          <w:rFonts w:ascii="Roboto Lt" w:hAnsi="Roboto Lt" w:cs="Times New Roman"/>
        </w:rPr>
        <w:t>valstu, papildus konstitūcijai, ir noteikts, ka visos valsts pārvaldes līmeņos tiek ieviesti pozitīvi politiskie instrumenti, ar mērķi veicināt dzimumu līdztiesības jautājumus visās sabiedrības pārvaldes jomās,</w:t>
      </w:r>
      <w:r w:rsidR="00FE3C17">
        <w:rPr>
          <w:rFonts w:ascii="Roboto Lt" w:hAnsi="Roboto Lt" w:cs="Times New Roman"/>
        </w:rPr>
        <w:t xml:space="preserve"> piemēram, Īrijā ir </w:t>
      </w:r>
      <w:r w:rsidR="00FE3C17" w:rsidRPr="00FE3C17">
        <w:rPr>
          <w:rFonts w:ascii="Roboto Lt" w:hAnsi="Roboto Lt" w:cs="Times New Roman"/>
        </w:rPr>
        <w:t xml:space="preserve">Tieslietu un līdztiesības departamenta Dzimumu līdztiesības </w:t>
      </w:r>
      <w:r w:rsidR="00FE3C17">
        <w:rPr>
          <w:rFonts w:ascii="Roboto Lt" w:hAnsi="Roboto Lt" w:cs="Times New Roman"/>
        </w:rPr>
        <w:t xml:space="preserve">nodaļa, Slovēnijā – </w:t>
      </w:r>
      <w:r w:rsidR="00FE3C17" w:rsidRPr="00FE3C17">
        <w:rPr>
          <w:rFonts w:ascii="Roboto Lt" w:hAnsi="Roboto Lt" w:cs="Times New Roman"/>
        </w:rPr>
        <w:t>Darba, ģimenes, sociālo lietu un vienlīdzīgu iespēju ministrija</w:t>
      </w:r>
      <w:r w:rsidR="00FE3C17">
        <w:rPr>
          <w:rFonts w:ascii="Roboto Lt" w:hAnsi="Roboto Lt" w:cs="Times New Roman"/>
        </w:rPr>
        <w:t xml:space="preserve">, savukārt Zviedrijā darbojas </w:t>
      </w:r>
      <w:r w:rsidR="00FE3C17" w:rsidRPr="00FE3C17">
        <w:rPr>
          <w:rFonts w:ascii="Roboto Lt" w:hAnsi="Roboto Lt" w:cs="Times New Roman"/>
        </w:rPr>
        <w:t xml:space="preserve">neatkarīgs </w:t>
      </w:r>
      <w:r w:rsidR="00FE3C17" w:rsidRPr="00FE3C17">
        <w:rPr>
          <w:rFonts w:ascii="Roboto Lt" w:hAnsi="Roboto Lt" w:cs="Times New Roman"/>
          <w:i/>
          <w:iCs/>
        </w:rPr>
        <w:t xml:space="preserve">Līdztiesību </w:t>
      </w:r>
      <w:proofErr w:type="spellStart"/>
      <w:r w:rsidR="00FE3C17" w:rsidRPr="00FE3C17">
        <w:rPr>
          <w:rFonts w:ascii="Roboto Lt" w:hAnsi="Roboto Lt" w:cs="Times New Roman"/>
          <w:i/>
          <w:iCs/>
        </w:rPr>
        <w:t>Ombuds</w:t>
      </w:r>
      <w:proofErr w:type="spellEnd"/>
      <w:r w:rsidR="00FE3C17">
        <w:rPr>
          <w:rFonts w:ascii="Roboto Lt" w:hAnsi="Roboto Lt" w:cs="Times New Roman"/>
          <w:i/>
          <w:iCs/>
        </w:rPr>
        <w:t xml:space="preserve">, </w:t>
      </w:r>
      <w:r w:rsidR="00E17B79" w:rsidRPr="00E17B79">
        <w:rPr>
          <w:rFonts w:ascii="Roboto Lt" w:hAnsi="Roboto Lt" w:cs="Times New Roman"/>
        </w:rPr>
        <w:t xml:space="preserve">tomēr Latvija ir viena no valstīm, kurā nav </w:t>
      </w:r>
      <w:r w:rsidR="00BC7952">
        <w:rPr>
          <w:rFonts w:ascii="Roboto Lt" w:hAnsi="Roboto Lt" w:cs="Times New Roman"/>
        </w:rPr>
        <w:t>līdzvērtīgu institūciju</w:t>
      </w:r>
      <w:r w:rsidR="00E17B79" w:rsidRPr="00E17B79">
        <w:rPr>
          <w:rFonts w:ascii="Roboto Lt" w:hAnsi="Roboto Lt" w:cs="Times New Roman"/>
        </w:rPr>
        <w:t>. ES valstīs ir izstrādāti īpaši likumi, piemēram, pret</w:t>
      </w:r>
      <w:r w:rsidR="00C603F3">
        <w:rPr>
          <w:rFonts w:ascii="Roboto Lt" w:hAnsi="Roboto Lt" w:cs="Times New Roman"/>
        </w:rPr>
        <w:t>-</w:t>
      </w:r>
      <w:r w:rsidR="00E17B79" w:rsidRPr="00E17B79">
        <w:rPr>
          <w:rFonts w:ascii="Roboto Lt" w:hAnsi="Roboto Lt" w:cs="Times New Roman"/>
        </w:rPr>
        <w:t>diskriminācijas likuma formā</w:t>
      </w:r>
      <w:r w:rsidR="00C603F3">
        <w:rPr>
          <w:rFonts w:ascii="Roboto Lt" w:hAnsi="Roboto Lt" w:cs="Times New Roman"/>
        </w:rPr>
        <w:t>, kas</w:t>
      </w:r>
      <w:r w:rsidR="00E17B79" w:rsidRPr="00E17B79">
        <w:rPr>
          <w:rFonts w:ascii="Roboto Lt" w:hAnsi="Roboto Lt" w:cs="Times New Roman"/>
        </w:rPr>
        <w:t xml:space="preserve"> saistī</w:t>
      </w:r>
      <w:r w:rsidR="00C603F3">
        <w:rPr>
          <w:rFonts w:ascii="Roboto Lt" w:hAnsi="Roboto Lt" w:cs="Times New Roman"/>
        </w:rPr>
        <w:t>ti</w:t>
      </w:r>
      <w:r w:rsidR="00E17B79" w:rsidRPr="00E17B79">
        <w:rPr>
          <w:rFonts w:ascii="Roboto Lt" w:hAnsi="Roboto Lt" w:cs="Times New Roman"/>
        </w:rPr>
        <w:t xml:space="preserve"> ar dzimumu līdztiesības jautājumiem. Citās valstīs ir gan pret</w:t>
      </w:r>
      <w:r w:rsidR="00C603F3">
        <w:rPr>
          <w:rFonts w:ascii="Roboto Lt" w:hAnsi="Roboto Lt" w:cs="Times New Roman"/>
        </w:rPr>
        <w:t>-</w:t>
      </w:r>
      <w:r w:rsidR="00E17B79" w:rsidRPr="00E17B79">
        <w:rPr>
          <w:rFonts w:ascii="Roboto Lt" w:hAnsi="Roboto Lt" w:cs="Times New Roman"/>
        </w:rPr>
        <w:t>diskriminācijas likums, gan dzimumu līdztiesības likums</w:t>
      </w:r>
      <w:r w:rsidR="008B7A83">
        <w:rPr>
          <w:rFonts w:ascii="Roboto Lt" w:hAnsi="Roboto Lt" w:cs="Times New Roman"/>
        </w:rPr>
        <w:t xml:space="preserve"> – pastāv dažādi instrumenti mērķa sasniegšanai.</w:t>
      </w:r>
      <w:r w:rsidR="00E17B79" w:rsidRPr="00E17B79">
        <w:rPr>
          <w:rFonts w:ascii="Roboto Lt" w:hAnsi="Roboto Lt" w:cs="Times New Roman"/>
        </w:rPr>
        <w:t xml:space="preserve"> Latvija ir vienīgā ES dalībvalsts, kurai nav atsevišķ</w:t>
      </w:r>
      <w:r w:rsidR="00BC7952">
        <w:rPr>
          <w:rFonts w:ascii="Roboto Lt" w:hAnsi="Roboto Lt" w:cs="Times New Roman"/>
        </w:rPr>
        <w:t>s</w:t>
      </w:r>
      <w:r w:rsidR="00E17B79" w:rsidRPr="00E17B79">
        <w:rPr>
          <w:rFonts w:ascii="Roboto Lt" w:hAnsi="Roboto Lt" w:cs="Times New Roman"/>
        </w:rPr>
        <w:t xml:space="preserve"> tiesiskais regulējums pret </w:t>
      </w:r>
      <w:r w:rsidR="00BC7952">
        <w:rPr>
          <w:rFonts w:ascii="Roboto Lt" w:hAnsi="Roboto Lt" w:cs="Times New Roman"/>
        </w:rPr>
        <w:t xml:space="preserve">dzimumu </w:t>
      </w:r>
      <w:r w:rsidR="00E17B79" w:rsidRPr="00E17B79">
        <w:rPr>
          <w:rFonts w:ascii="Roboto Lt" w:hAnsi="Roboto Lt" w:cs="Times New Roman"/>
        </w:rPr>
        <w:t>diskrimināciju vai dzimumu līdztiesības likums</w:t>
      </w:r>
      <w:r w:rsidR="00E17B79">
        <w:rPr>
          <w:rFonts w:ascii="Roboto Lt" w:hAnsi="Roboto Lt" w:cs="Times New Roman"/>
        </w:rPr>
        <w:t>.</w:t>
      </w:r>
    </w:p>
    <w:p w14:paraId="7CD5BE62" w14:textId="20D7230D" w:rsidR="00B52EB1" w:rsidRDefault="00D378BF" w:rsidP="00CF059A">
      <w:pPr>
        <w:jc w:val="both"/>
        <w:rPr>
          <w:rFonts w:ascii="Roboto Lt" w:hAnsi="Roboto Lt" w:cs="Times New Roman"/>
        </w:rPr>
      </w:pPr>
      <w:r>
        <w:rPr>
          <w:rFonts w:ascii="Roboto Lt" w:hAnsi="Roboto Lt" w:cs="Times New Roman"/>
        </w:rPr>
        <w:t xml:space="preserve">Lai gan </w:t>
      </w:r>
      <w:r w:rsidR="00E17B79" w:rsidRPr="00E17B79">
        <w:rPr>
          <w:rFonts w:ascii="Roboto Lt" w:hAnsi="Roboto Lt" w:cs="Times New Roman"/>
        </w:rPr>
        <w:t xml:space="preserve">Latvijā nav atsevišķas likumdošanas, ir izstrādāts rīcības plāns dzimumu līdztiesības jomā. </w:t>
      </w:r>
      <w:r w:rsidR="008262E8">
        <w:rPr>
          <w:rFonts w:ascii="Roboto Lt" w:hAnsi="Roboto Lt" w:cs="Times New Roman"/>
        </w:rPr>
        <w:t>Tomēr d</w:t>
      </w:r>
      <w:r w:rsidR="00E17B79" w:rsidRPr="00E17B79">
        <w:rPr>
          <w:rFonts w:ascii="Roboto Lt" w:hAnsi="Roboto Lt" w:cs="Times New Roman"/>
        </w:rPr>
        <w:t>zimumu līdztiesības jautājumi esošajā politiskajā ietvarā, piemēram, izglītības, nodarbinātības, sociālās apdrošināšanas</w:t>
      </w:r>
      <w:r w:rsidR="008262E8">
        <w:rPr>
          <w:rFonts w:ascii="Roboto Lt" w:hAnsi="Roboto Lt" w:cs="Times New Roman"/>
        </w:rPr>
        <w:t xml:space="preserve"> un sociālās drošības</w:t>
      </w:r>
      <w:r w:rsidR="00E17B79" w:rsidRPr="00E17B79">
        <w:rPr>
          <w:rFonts w:ascii="Roboto Lt" w:hAnsi="Roboto Lt" w:cs="Times New Roman"/>
        </w:rPr>
        <w:t xml:space="preserve"> jomās</w:t>
      </w:r>
      <w:r w:rsidR="008262E8">
        <w:rPr>
          <w:rFonts w:ascii="Roboto Lt" w:hAnsi="Roboto Lt" w:cs="Times New Roman"/>
        </w:rPr>
        <w:t>, ir sadrumstaloti</w:t>
      </w:r>
      <w:r w:rsidR="00E17B79" w:rsidRPr="00E17B79">
        <w:rPr>
          <w:rFonts w:ascii="Roboto Lt" w:hAnsi="Roboto Lt" w:cs="Times New Roman"/>
        </w:rPr>
        <w:t xml:space="preserve">. </w:t>
      </w:r>
      <w:r w:rsidR="00E17B79">
        <w:rPr>
          <w:rFonts w:ascii="Roboto Lt" w:hAnsi="Roboto Lt" w:cs="Times New Roman"/>
        </w:rPr>
        <w:t>Līdz ar ko</w:t>
      </w:r>
      <w:r w:rsidR="00D75EC1">
        <w:rPr>
          <w:rFonts w:ascii="Roboto Lt" w:hAnsi="Roboto Lt" w:cs="Times New Roman"/>
        </w:rPr>
        <w:t xml:space="preserve"> </w:t>
      </w:r>
      <w:r w:rsidR="00CC1B0B" w:rsidRPr="00CC1B0B">
        <w:rPr>
          <w:rFonts w:ascii="Roboto Lt" w:hAnsi="Roboto Lt" w:cs="Times New Roman"/>
        </w:rPr>
        <w:t xml:space="preserve">Latvija vērtējama kā salīdzinoši vāja savā politiskā un ideoloģiskā atbalstā, kur </w:t>
      </w:r>
      <w:r w:rsidR="008262E8">
        <w:rPr>
          <w:rFonts w:ascii="Roboto Lt" w:hAnsi="Roboto Lt" w:cs="Times New Roman"/>
        </w:rPr>
        <w:t xml:space="preserve">periodiski jūtama </w:t>
      </w:r>
      <w:r w:rsidR="00CC1B0B" w:rsidRPr="00CC1B0B">
        <w:rPr>
          <w:rFonts w:ascii="Roboto Lt" w:hAnsi="Roboto Lt" w:cs="Times New Roman"/>
        </w:rPr>
        <w:t>tradicionāl</w:t>
      </w:r>
      <w:r w:rsidR="008262E8">
        <w:rPr>
          <w:rFonts w:ascii="Roboto Lt" w:hAnsi="Roboto Lt" w:cs="Times New Roman"/>
        </w:rPr>
        <w:t>i</w:t>
      </w:r>
      <w:r w:rsidR="00CC1B0B" w:rsidRPr="00CC1B0B">
        <w:rPr>
          <w:rFonts w:ascii="Roboto Lt" w:hAnsi="Roboto Lt" w:cs="Times New Roman"/>
        </w:rPr>
        <w:t xml:space="preserve"> konservatīvo vai reliģisko vērtību klātesamība. Rezultātā veidojas plaisa starp sabiedrības vērtību sistēmu un politiskās varas izpratni dzimumu līdztiesības jautājumos</w:t>
      </w:r>
      <w:r w:rsidR="00CC1B0B">
        <w:rPr>
          <w:rFonts w:ascii="Roboto Lt" w:hAnsi="Roboto Lt" w:cs="Times New Roman"/>
        </w:rPr>
        <w:t>.</w:t>
      </w:r>
      <w:r w:rsidR="008262E8">
        <w:rPr>
          <w:rFonts w:ascii="Roboto Lt" w:hAnsi="Roboto Lt" w:cs="Times New Roman"/>
        </w:rPr>
        <w:t xml:space="preserve"> </w:t>
      </w:r>
    </w:p>
    <w:p w14:paraId="17F80676" w14:textId="04D6C781" w:rsidR="00CC1B0B" w:rsidRDefault="008262E8" w:rsidP="00DE2A81">
      <w:pPr>
        <w:jc w:val="both"/>
        <w:rPr>
          <w:rFonts w:ascii="Roboto Lt" w:hAnsi="Roboto Lt" w:cs="Times New Roman"/>
        </w:rPr>
      </w:pPr>
      <w:r>
        <w:rPr>
          <w:rFonts w:ascii="Roboto Lt" w:hAnsi="Roboto Lt" w:cs="Times New Roman"/>
        </w:rPr>
        <w:t xml:space="preserve">Sievietes Latvijā ir </w:t>
      </w:r>
      <w:r w:rsidR="003559AD">
        <w:rPr>
          <w:rFonts w:ascii="Roboto Lt" w:hAnsi="Roboto Lt" w:cs="Times New Roman"/>
        </w:rPr>
        <w:t xml:space="preserve">pakļautas </w:t>
      </w:r>
      <w:r>
        <w:rPr>
          <w:rFonts w:ascii="Roboto Lt" w:hAnsi="Roboto Lt" w:cs="Times New Roman"/>
        </w:rPr>
        <w:t>augstākam nabadzības riskam</w:t>
      </w:r>
      <w:r w:rsidR="003559AD">
        <w:rPr>
          <w:rFonts w:ascii="Roboto Lt" w:hAnsi="Roboto Lt" w:cs="Times New Roman"/>
        </w:rPr>
        <w:t xml:space="preserve"> un</w:t>
      </w:r>
      <w:r>
        <w:rPr>
          <w:rFonts w:ascii="Roboto Lt" w:hAnsi="Roboto Lt" w:cs="Times New Roman"/>
        </w:rPr>
        <w:t xml:space="preserve"> vardarbībai, </w:t>
      </w:r>
      <w:r w:rsidR="00C603F3">
        <w:rPr>
          <w:rFonts w:ascii="Roboto Lt" w:hAnsi="Roboto Lt" w:cs="Times New Roman"/>
        </w:rPr>
        <w:t>t</w:t>
      </w:r>
      <w:r>
        <w:rPr>
          <w:rFonts w:ascii="Roboto Lt" w:hAnsi="Roboto Lt" w:cs="Times New Roman"/>
        </w:rPr>
        <w:t>ādēļ īpaši atbalstāmi ir ģimenes labklājību un nodarbinātību veicinošie pasākumi,</w:t>
      </w:r>
      <w:r w:rsidR="003559AD">
        <w:rPr>
          <w:rFonts w:ascii="Roboto Lt" w:hAnsi="Roboto Lt" w:cs="Times New Roman"/>
        </w:rPr>
        <w:t xml:space="preserve"> no vardarbības cietušo rehabilitācija un aizsardzība, kā arī sistemātiski organizētas</w:t>
      </w:r>
      <w:r w:rsidR="00C603F3">
        <w:rPr>
          <w:rFonts w:ascii="Roboto Lt" w:hAnsi="Roboto Lt" w:cs="Times New Roman"/>
        </w:rPr>
        <w:t>,</w:t>
      </w:r>
      <w:r w:rsidR="003559AD">
        <w:rPr>
          <w:rFonts w:ascii="Roboto Lt" w:hAnsi="Roboto Lt" w:cs="Times New Roman"/>
        </w:rPr>
        <w:t xml:space="preserve"> pret vardarbību vērstas plaša mēroga kampaņas</w:t>
      </w:r>
      <w:r>
        <w:rPr>
          <w:rFonts w:ascii="Roboto Lt" w:hAnsi="Roboto Lt" w:cs="Times New Roman"/>
        </w:rPr>
        <w:t>.</w:t>
      </w:r>
      <w:r w:rsidR="003559AD">
        <w:rPr>
          <w:rFonts w:ascii="Roboto Lt" w:hAnsi="Roboto Lt" w:cs="Times New Roman"/>
        </w:rPr>
        <w:t xml:space="preserve"> Šāda veida aktivitātes ir iespējams realizēt atbalstot un stiprinot esošās sieviešu pārstāvniecības un aizstāvības organizācijas, kas darbojas Latvijas, ES un globālā mērogā.</w:t>
      </w:r>
    </w:p>
    <w:p w14:paraId="41358BC0" w14:textId="17FAAAD2" w:rsidR="00DE2A81" w:rsidRPr="00DE2A81" w:rsidRDefault="00E17B79" w:rsidP="00DE2A81">
      <w:pPr>
        <w:jc w:val="both"/>
        <w:rPr>
          <w:rFonts w:ascii="Roboto Lt" w:hAnsi="Roboto Lt" w:cs="Times New Roman"/>
        </w:rPr>
      </w:pPr>
      <w:r w:rsidRPr="00E17B79">
        <w:rPr>
          <w:rFonts w:ascii="Roboto Lt" w:hAnsi="Roboto Lt" w:cs="Times New Roman"/>
        </w:rPr>
        <w:lastRenderedPageBreak/>
        <w:t>Latvija</w:t>
      </w:r>
      <w:r w:rsidR="00C603F3">
        <w:rPr>
          <w:rFonts w:ascii="Roboto Lt" w:hAnsi="Roboto Lt" w:cs="Times New Roman"/>
        </w:rPr>
        <w:t>s</w:t>
      </w:r>
      <w:r w:rsidRPr="00E17B79">
        <w:rPr>
          <w:rFonts w:ascii="Roboto Lt" w:hAnsi="Roboto Lt" w:cs="Times New Roman"/>
        </w:rPr>
        <w:t xml:space="preserve"> institucionālais un tiesiskais ietvars garantē aizsardzību pret tiešo diskrimināciju pēc dzimuma un citām diskriminācijas formām,</w:t>
      </w:r>
      <w:r w:rsidR="003559AD">
        <w:rPr>
          <w:rFonts w:ascii="Roboto Lt" w:hAnsi="Roboto Lt" w:cs="Times New Roman"/>
        </w:rPr>
        <w:t xml:space="preserve"> piemēram, darba vidē vai izglītībā,</w:t>
      </w:r>
      <w:r w:rsidRPr="00E17B79">
        <w:rPr>
          <w:rFonts w:ascii="Roboto Lt" w:hAnsi="Roboto Lt" w:cs="Times New Roman"/>
        </w:rPr>
        <w:t xml:space="preserve"> tomēr iztrūkst mehānismi, kas palīdz noteikt multiplās un </w:t>
      </w:r>
      <w:proofErr w:type="spellStart"/>
      <w:r w:rsidRPr="00E17B79">
        <w:rPr>
          <w:rFonts w:ascii="Roboto Lt" w:hAnsi="Roboto Lt" w:cs="Times New Roman"/>
        </w:rPr>
        <w:t>starpdiskriminācijas</w:t>
      </w:r>
      <w:proofErr w:type="spellEnd"/>
      <w:r w:rsidRPr="00E17B79">
        <w:rPr>
          <w:rFonts w:ascii="Roboto Lt" w:hAnsi="Roboto Lt" w:cs="Times New Roman"/>
        </w:rPr>
        <w:t xml:space="preserve"> formas, kā arī instrument</w:t>
      </w:r>
      <w:r w:rsidR="003559AD">
        <w:rPr>
          <w:rFonts w:ascii="Roboto Lt" w:hAnsi="Roboto Lt" w:cs="Times New Roman"/>
        </w:rPr>
        <w:t>i</w:t>
      </w:r>
      <w:r w:rsidRPr="00E17B79">
        <w:rPr>
          <w:rFonts w:ascii="Roboto Lt" w:hAnsi="Roboto Lt" w:cs="Times New Roman"/>
        </w:rPr>
        <w:t xml:space="preserve"> pozitīvai rīcībai, kas visaptveroši ir iestrādāti valsts likumos. Tas nozīmē, ka</w:t>
      </w:r>
      <w:r w:rsidR="00894EC5">
        <w:rPr>
          <w:rFonts w:ascii="Roboto Lt" w:hAnsi="Roboto Lt" w:cs="Times New Roman"/>
        </w:rPr>
        <w:t>,</w:t>
      </w:r>
      <w:r w:rsidRPr="00E17B79">
        <w:rPr>
          <w:rFonts w:ascii="Roboto Lt" w:hAnsi="Roboto Lt" w:cs="Times New Roman"/>
        </w:rPr>
        <w:t xml:space="preserve"> vērš</w:t>
      </w:r>
      <w:r w:rsidR="00D378BF">
        <w:rPr>
          <w:rFonts w:ascii="Roboto Lt" w:hAnsi="Roboto Lt" w:cs="Times New Roman"/>
        </w:rPr>
        <w:t>oties</w:t>
      </w:r>
      <w:r w:rsidRPr="00E17B79">
        <w:rPr>
          <w:rFonts w:ascii="Roboto Lt" w:hAnsi="Roboto Lt" w:cs="Times New Roman"/>
        </w:rPr>
        <w:t xml:space="preserve"> pret visa veida diskrimināciju pret sievietēm</w:t>
      </w:r>
      <w:r w:rsidR="003559AD">
        <w:rPr>
          <w:rFonts w:ascii="Roboto Lt" w:hAnsi="Roboto Lt" w:cs="Times New Roman"/>
        </w:rPr>
        <w:t>,</w:t>
      </w:r>
      <w:r w:rsidR="00D378BF">
        <w:rPr>
          <w:rFonts w:ascii="Roboto Lt" w:hAnsi="Roboto Lt" w:cs="Times New Roman"/>
        </w:rPr>
        <w:t xml:space="preserve"> ir</w:t>
      </w:r>
      <w:r w:rsidRPr="00E17B79">
        <w:rPr>
          <w:rFonts w:ascii="Roboto Lt" w:hAnsi="Roboto Lt" w:cs="Times New Roman"/>
        </w:rPr>
        <w:t xml:space="preserve"> aktīvi </w:t>
      </w:r>
      <w:r w:rsidR="00D378BF">
        <w:rPr>
          <w:rFonts w:ascii="Roboto Lt" w:hAnsi="Roboto Lt" w:cs="Times New Roman"/>
        </w:rPr>
        <w:t>jā</w:t>
      </w:r>
      <w:r w:rsidRPr="00E17B79">
        <w:rPr>
          <w:rFonts w:ascii="Roboto Lt" w:hAnsi="Roboto Lt" w:cs="Times New Roman"/>
        </w:rPr>
        <w:t>veicin</w:t>
      </w:r>
      <w:r w:rsidR="00D378BF">
        <w:rPr>
          <w:rFonts w:ascii="Roboto Lt" w:hAnsi="Roboto Lt" w:cs="Times New Roman"/>
        </w:rPr>
        <w:t>a</w:t>
      </w:r>
      <w:r w:rsidRPr="00E17B79">
        <w:rPr>
          <w:rFonts w:ascii="Roboto Lt" w:hAnsi="Roboto Lt" w:cs="Times New Roman"/>
        </w:rPr>
        <w:t xml:space="preserve"> sieviešu līdzdalīb</w:t>
      </w:r>
      <w:r w:rsidR="003559AD">
        <w:rPr>
          <w:rFonts w:ascii="Roboto Lt" w:hAnsi="Roboto Lt" w:cs="Times New Roman"/>
        </w:rPr>
        <w:t xml:space="preserve">a </w:t>
      </w:r>
      <w:r w:rsidRPr="00E17B79">
        <w:rPr>
          <w:rFonts w:ascii="Roboto Lt" w:hAnsi="Roboto Lt" w:cs="Times New Roman"/>
        </w:rPr>
        <w:t>un politisk</w:t>
      </w:r>
      <w:r w:rsidR="003559AD">
        <w:rPr>
          <w:rFonts w:ascii="Roboto Lt" w:hAnsi="Roboto Lt" w:cs="Times New Roman"/>
        </w:rPr>
        <w:t>ā</w:t>
      </w:r>
      <w:r w:rsidRPr="00E17B79">
        <w:rPr>
          <w:rFonts w:ascii="Roboto Lt" w:hAnsi="Roboto Lt" w:cs="Times New Roman"/>
        </w:rPr>
        <w:t xml:space="preserve"> līderīb</w:t>
      </w:r>
      <w:r w:rsidR="003559AD">
        <w:rPr>
          <w:rFonts w:ascii="Roboto Lt" w:hAnsi="Roboto Lt" w:cs="Times New Roman"/>
        </w:rPr>
        <w:t>a</w:t>
      </w:r>
      <w:r w:rsidRPr="00E17B79">
        <w:rPr>
          <w:rFonts w:ascii="Roboto Lt" w:hAnsi="Roboto Lt" w:cs="Times New Roman"/>
        </w:rPr>
        <w:t xml:space="preserve"> varas </w:t>
      </w:r>
      <w:r w:rsidR="003559AD">
        <w:rPr>
          <w:rFonts w:ascii="Roboto Lt" w:hAnsi="Roboto Lt" w:cs="Times New Roman"/>
        </w:rPr>
        <w:t xml:space="preserve">un pārvaldes </w:t>
      </w:r>
      <w:r w:rsidRPr="00E17B79">
        <w:rPr>
          <w:rFonts w:ascii="Roboto Lt" w:hAnsi="Roboto Lt" w:cs="Times New Roman"/>
        </w:rPr>
        <w:t>struktūrās ar dažādām stratēģiskām</w:t>
      </w:r>
      <w:r w:rsidR="003559AD">
        <w:rPr>
          <w:rFonts w:ascii="Roboto Lt" w:hAnsi="Roboto Lt" w:cs="Times New Roman"/>
        </w:rPr>
        <w:t xml:space="preserve"> izglītojošām</w:t>
      </w:r>
      <w:r w:rsidRPr="00E17B79">
        <w:rPr>
          <w:rFonts w:ascii="Roboto Lt" w:hAnsi="Roboto Lt" w:cs="Times New Roman"/>
        </w:rPr>
        <w:t xml:space="preserve"> un kampaņveidīgām aktivitātēm.</w:t>
      </w:r>
    </w:p>
    <w:p w14:paraId="5B6EB759" w14:textId="020FA558" w:rsidR="000809B5" w:rsidRPr="000809B5" w:rsidRDefault="000809B5" w:rsidP="000809B5">
      <w:pPr>
        <w:jc w:val="both"/>
        <w:rPr>
          <w:rFonts w:ascii="Roboto Lt" w:hAnsi="Roboto Lt" w:cs="Times New Roman"/>
        </w:rPr>
      </w:pPr>
      <w:r w:rsidRPr="00867F3C">
        <w:rPr>
          <w:rFonts w:ascii="Roboto Lt" w:hAnsi="Roboto Lt" w:cs="Times New Roman"/>
        </w:rPr>
        <w:t>Sabiedrības integrācijas fonda kampaņas “Tas nav par dzimumu!”</w:t>
      </w:r>
      <w:r>
        <w:rPr>
          <w:rFonts w:ascii="Roboto Lt" w:hAnsi="Roboto Lt" w:cs="Times New Roman"/>
        </w:rPr>
        <w:t xml:space="preserve"> ietvaros tika veikts p</w:t>
      </w:r>
      <w:r w:rsidRPr="000809B5">
        <w:rPr>
          <w:rFonts w:ascii="Roboto Lt" w:hAnsi="Roboto Lt" w:cs="Times New Roman"/>
        </w:rPr>
        <w:t xml:space="preserve">asaules valstu prakses situācijas </w:t>
      </w:r>
      <w:proofErr w:type="spellStart"/>
      <w:r w:rsidRPr="000809B5">
        <w:rPr>
          <w:rFonts w:ascii="Roboto Lt" w:hAnsi="Roboto Lt" w:cs="Times New Roman"/>
        </w:rPr>
        <w:t>izvērtējums</w:t>
      </w:r>
      <w:proofErr w:type="spellEnd"/>
      <w:r w:rsidRPr="000809B5">
        <w:rPr>
          <w:rFonts w:ascii="Roboto Lt" w:hAnsi="Roboto Lt" w:cs="Times New Roman"/>
        </w:rPr>
        <w:t xml:space="preserve"> par dzimuma diskriminācijas pamatu</w:t>
      </w:r>
      <w:r>
        <w:rPr>
          <w:rFonts w:ascii="Roboto Lt" w:hAnsi="Roboto Lt" w:cs="Times New Roman"/>
        </w:rPr>
        <w:t xml:space="preserve">, kurā tika analizēti </w:t>
      </w:r>
      <w:r w:rsidR="00CF059A">
        <w:rPr>
          <w:rFonts w:ascii="Roboto Lt" w:hAnsi="Roboto Lt" w:cs="Times New Roman"/>
        </w:rPr>
        <w:t xml:space="preserve">Īrijas, Slovēnijas un Zviedrijas </w:t>
      </w:r>
      <w:r>
        <w:rPr>
          <w:rFonts w:ascii="Roboto Lt" w:hAnsi="Roboto Lt" w:cs="Times New Roman"/>
        </w:rPr>
        <w:t>p</w:t>
      </w:r>
      <w:r w:rsidRPr="000809B5">
        <w:rPr>
          <w:rFonts w:ascii="Roboto Lt" w:hAnsi="Roboto Lt" w:cs="Times New Roman"/>
        </w:rPr>
        <w:t>ieredzes un labās prakses piemēri, nodrošinot mērķtiecīgus atbalsta un tematiskos pasākumus sabiedrības izpratnes un informētības paaugstināšanai</w:t>
      </w:r>
      <w:r>
        <w:rPr>
          <w:rFonts w:ascii="Roboto Lt" w:hAnsi="Roboto Lt" w:cs="Times New Roman"/>
        </w:rPr>
        <w:t>.</w:t>
      </w:r>
    </w:p>
    <w:p w14:paraId="4CED4854" w14:textId="53DAA63A" w:rsidR="000809B5" w:rsidRDefault="00D6241D" w:rsidP="00867F3C">
      <w:pPr>
        <w:jc w:val="both"/>
        <w:rPr>
          <w:rFonts w:ascii="Roboto Lt" w:hAnsi="Roboto Lt" w:cs="Times New Roman"/>
        </w:rPr>
      </w:pPr>
      <w:r w:rsidRPr="00D6241D">
        <w:rPr>
          <w:rFonts w:ascii="Roboto Lt" w:hAnsi="Roboto Lt" w:cs="Times New Roman"/>
        </w:rPr>
        <w:t xml:space="preserve">Latvijā, kā galvenie virzieni dzimumu līdztiesības veicināšanā izdalīti </w:t>
      </w:r>
      <w:r>
        <w:rPr>
          <w:rFonts w:ascii="Roboto Lt" w:hAnsi="Roboto Lt" w:cs="Times New Roman"/>
        </w:rPr>
        <w:t>–</w:t>
      </w:r>
      <w:r w:rsidRPr="00D6241D">
        <w:rPr>
          <w:rFonts w:ascii="Roboto Lt" w:hAnsi="Roboto Lt" w:cs="Times New Roman"/>
        </w:rPr>
        <w:t xml:space="preserve"> vienlīdzības veicināšana darba tirgū un izglītībā, kā arī iestāšanās pret vardarbību un vardarbību ģimenē.</w:t>
      </w:r>
      <w:r>
        <w:rPr>
          <w:rFonts w:ascii="Roboto Lt" w:hAnsi="Roboto Lt" w:cs="Times New Roman"/>
        </w:rPr>
        <w:t xml:space="preserve"> </w:t>
      </w:r>
      <w:r w:rsidRPr="00D6241D">
        <w:rPr>
          <w:rFonts w:ascii="Roboto Lt" w:hAnsi="Roboto Lt" w:cs="Times New Roman"/>
        </w:rPr>
        <w:t>Šie virzieni ir bijuši aktuāli arī analizēto valstu piemēros.</w:t>
      </w:r>
      <w:r>
        <w:rPr>
          <w:rFonts w:ascii="Roboto Lt" w:hAnsi="Roboto Lt" w:cs="Times New Roman"/>
        </w:rPr>
        <w:t xml:space="preserve"> </w:t>
      </w:r>
      <w:r w:rsidRPr="00D6241D">
        <w:rPr>
          <w:rFonts w:ascii="Roboto Lt" w:hAnsi="Roboto Lt" w:cs="Times New Roman"/>
        </w:rPr>
        <w:t>Īrijas kampaņu analīze atklāj, ka aktivitāte un labie sasniegumi, ir saistīti ar augstu politiskās varas un NVO pārstāvniecību un līdzdalību kampaņās.</w:t>
      </w:r>
      <w:r>
        <w:rPr>
          <w:rFonts w:ascii="Roboto Lt" w:hAnsi="Roboto Lt" w:cs="Times New Roman"/>
        </w:rPr>
        <w:t xml:space="preserve"> Slovēnijas kampaņu analīze atklāj, ka l</w:t>
      </w:r>
      <w:r w:rsidRPr="00D6241D">
        <w:rPr>
          <w:rFonts w:ascii="Roboto Lt" w:hAnsi="Roboto Lt" w:cs="Times New Roman"/>
        </w:rPr>
        <w:t>abie sasniegumi ir saistīti ar augsto politiskās varas iesaisti jautājumu risināšanā, kas skar dzimumu līdztiesību ekonomiskās neatkarības veicināšanu, t.sk. pensiju apmēra atšķirības starp sievietēm un vīriešiem, kā arī vīriešu iesaiste bērnu aprūpes pienākumos.</w:t>
      </w:r>
      <w:r>
        <w:rPr>
          <w:rFonts w:ascii="Roboto Lt" w:hAnsi="Roboto Lt" w:cs="Times New Roman"/>
        </w:rPr>
        <w:t xml:space="preserve"> Savukārt </w:t>
      </w:r>
      <w:r w:rsidRPr="00D6241D">
        <w:rPr>
          <w:rFonts w:ascii="Roboto Lt" w:hAnsi="Roboto Lt" w:cs="Times New Roman"/>
        </w:rPr>
        <w:t>Zviedrijas kampaņu analīze atklāj, ka aktivitāte un labie sasniegumi ir saistīti ar augstu politiskās varas pārstāvniecību un līdzdalību kampaņās.</w:t>
      </w:r>
    </w:p>
    <w:p w14:paraId="4C536B6E" w14:textId="1C74E556" w:rsidR="00D6241D" w:rsidRDefault="00D6241D" w:rsidP="00867F3C">
      <w:pPr>
        <w:jc w:val="both"/>
        <w:rPr>
          <w:rFonts w:ascii="Roboto Lt" w:hAnsi="Roboto Lt" w:cs="Times New Roman"/>
        </w:rPr>
      </w:pPr>
      <w:r>
        <w:rPr>
          <w:rFonts w:ascii="Roboto Lt" w:hAnsi="Roboto Lt" w:cs="Times New Roman"/>
        </w:rPr>
        <w:t>Pētījuma laikā tika secināts, ka p</w:t>
      </w:r>
      <w:r w:rsidRPr="00D6241D">
        <w:rPr>
          <w:rFonts w:ascii="Roboto Lt" w:hAnsi="Roboto Lt" w:cs="Times New Roman"/>
        </w:rPr>
        <w:t>lānojot un īstenojot dzimumu līdztiesību veicinošas aktivitātes vispirms jādefinē, kāds ir galvenais aktivitāšu un pasākumu mērķis, lai veiksmīgi to īstenotu.</w:t>
      </w:r>
      <w:r>
        <w:rPr>
          <w:rFonts w:ascii="Roboto Lt" w:hAnsi="Roboto Lt" w:cs="Times New Roman"/>
        </w:rPr>
        <w:t xml:space="preserve"> </w:t>
      </w:r>
      <w:r w:rsidR="00B52EB1">
        <w:rPr>
          <w:rFonts w:ascii="Roboto Lt" w:hAnsi="Roboto Lt" w:cs="Times New Roman"/>
        </w:rPr>
        <w:t>D</w:t>
      </w:r>
      <w:r w:rsidRPr="00D6241D">
        <w:rPr>
          <w:rFonts w:ascii="Roboto Lt" w:hAnsi="Roboto Lt" w:cs="Times New Roman"/>
        </w:rPr>
        <w:t>zimumu līdztiesības pasākumu organizēšana ir iespēja</w:t>
      </w:r>
      <w:r w:rsidR="00B52EB1">
        <w:rPr>
          <w:rFonts w:ascii="Roboto Lt" w:hAnsi="Roboto Lt" w:cs="Times New Roman"/>
        </w:rPr>
        <w:t>ma,</w:t>
      </w:r>
      <w:r w:rsidRPr="00D6241D">
        <w:rPr>
          <w:rFonts w:ascii="Roboto Lt" w:hAnsi="Roboto Lt" w:cs="Times New Roman"/>
        </w:rPr>
        <w:t xml:space="preserve"> izmanto</w:t>
      </w:r>
      <w:r w:rsidR="00B52EB1">
        <w:rPr>
          <w:rFonts w:ascii="Roboto Lt" w:hAnsi="Roboto Lt" w:cs="Times New Roman"/>
        </w:rPr>
        <w:t>jot</w:t>
      </w:r>
      <w:r w:rsidRPr="00D6241D">
        <w:rPr>
          <w:rFonts w:ascii="Roboto Lt" w:hAnsi="Roboto Lt" w:cs="Times New Roman"/>
        </w:rPr>
        <w:t xml:space="preserve"> kampaņās dažādus rīkus un komunikācijas metodes. Tomēr efektīvākas ir tās kampaņas, kur ir aktīva politiskā līdzdalība, atbalstošs valsts institucionālais ietvars un tiesiskā vara, kurā notiek šie kampaņveidīgie pasākumi. </w:t>
      </w:r>
      <w:r>
        <w:rPr>
          <w:rFonts w:ascii="Roboto Lt" w:hAnsi="Roboto Lt" w:cs="Times New Roman"/>
        </w:rPr>
        <w:t>Jāņem vērā arī, ka p</w:t>
      </w:r>
      <w:r w:rsidRPr="00D6241D">
        <w:rPr>
          <w:rFonts w:ascii="Roboto Lt" w:hAnsi="Roboto Lt" w:cs="Times New Roman"/>
        </w:rPr>
        <w:t>ilsoniskās sabiedrības iesaiste kampaņu aktivitātēs ir jaudīga, ja ir piesaistīti sabiedrībā pazīstami, populāri un politiski nozīmīgi cilvēki</w:t>
      </w:r>
      <w:r>
        <w:rPr>
          <w:rFonts w:ascii="Roboto Lt" w:hAnsi="Roboto Lt" w:cs="Times New Roman"/>
        </w:rPr>
        <w:t>.</w:t>
      </w:r>
    </w:p>
    <w:p w14:paraId="5C4955E3" w14:textId="2210F746" w:rsidR="00867F3C" w:rsidRPr="00F77CDE" w:rsidRDefault="00867F3C" w:rsidP="00867F3C">
      <w:pPr>
        <w:jc w:val="both"/>
        <w:rPr>
          <w:rFonts w:ascii="Roboto Lt" w:hAnsi="Roboto Lt" w:cs="Times New Roman"/>
        </w:rPr>
      </w:pPr>
    </w:p>
    <w:sectPr w:rsidR="00867F3C" w:rsidRPr="00F77C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8194" w14:textId="77777777" w:rsidR="00F408CD" w:rsidRDefault="00F408CD" w:rsidP="00E17B79">
      <w:pPr>
        <w:spacing w:after="0" w:line="240" w:lineRule="auto"/>
      </w:pPr>
      <w:r>
        <w:separator/>
      </w:r>
    </w:p>
  </w:endnote>
  <w:endnote w:type="continuationSeparator" w:id="0">
    <w:p w14:paraId="39C2D47D" w14:textId="77777777" w:rsidR="00F408CD" w:rsidRDefault="00F408CD" w:rsidP="00E1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9FF85" w14:textId="77777777" w:rsidR="00F408CD" w:rsidRDefault="00F408CD" w:rsidP="00E17B79">
      <w:pPr>
        <w:spacing w:after="0" w:line="240" w:lineRule="auto"/>
      </w:pPr>
      <w:r>
        <w:separator/>
      </w:r>
    </w:p>
  </w:footnote>
  <w:footnote w:type="continuationSeparator" w:id="0">
    <w:p w14:paraId="2450E627" w14:textId="77777777" w:rsidR="00F408CD" w:rsidRDefault="00F408CD" w:rsidP="00E17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86C5F"/>
    <w:multiLevelType w:val="multilevel"/>
    <w:tmpl w:val="C07CE7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7804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86"/>
    <w:rsid w:val="000164EC"/>
    <w:rsid w:val="000259BA"/>
    <w:rsid w:val="000419FC"/>
    <w:rsid w:val="0005480A"/>
    <w:rsid w:val="00055CBD"/>
    <w:rsid w:val="000809B5"/>
    <w:rsid w:val="000A2A7D"/>
    <w:rsid w:val="000C7E86"/>
    <w:rsid w:val="000C7EEA"/>
    <w:rsid w:val="00114987"/>
    <w:rsid w:val="00120BA7"/>
    <w:rsid w:val="00131854"/>
    <w:rsid w:val="001333CA"/>
    <w:rsid w:val="001349F1"/>
    <w:rsid w:val="00191180"/>
    <w:rsid w:val="001A4965"/>
    <w:rsid w:val="0025586A"/>
    <w:rsid w:val="002653D9"/>
    <w:rsid w:val="00283C1B"/>
    <w:rsid w:val="002D18A7"/>
    <w:rsid w:val="00301005"/>
    <w:rsid w:val="003559AD"/>
    <w:rsid w:val="00366F33"/>
    <w:rsid w:val="003B29C5"/>
    <w:rsid w:val="004F52A2"/>
    <w:rsid w:val="0050405D"/>
    <w:rsid w:val="00530D4F"/>
    <w:rsid w:val="005C52DF"/>
    <w:rsid w:val="00600BB3"/>
    <w:rsid w:val="00607836"/>
    <w:rsid w:val="006276BC"/>
    <w:rsid w:val="00632D77"/>
    <w:rsid w:val="00645BB3"/>
    <w:rsid w:val="00711ED0"/>
    <w:rsid w:val="00734877"/>
    <w:rsid w:val="00754615"/>
    <w:rsid w:val="00764A9F"/>
    <w:rsid w:val="00771E2D"/>
    <w:rsid w:val="008262E8"/>
    <w:rsid w:val="00867F3C"/>
    <w:rsid w:val="0087598D"/>
    <w:rsid w:val="00887F4F"/>
    <w:rsid w:val="008903B1"/>
    <w:rsid w:val="00894EC5"/>
    <w:rsid w:val="008B7A83"/>
    <w:rsid w:val="008D322D"/>
    <w:rsid w:val="008F4CB1"/>
    <w:rsid w:val="00903DF5"/>
    <w:rsid w:val="00940A52"/>
    <w:rsid w:val="00965DC0"/>
    <w:rsid w:val="00992E78"/>
    <w:rsid w:val="009A185C"/>
    <w:rsid w:val="009D679E"/>
    <w:rsid w:val="009E2AB1"/>
    <w:rsid w:val="00A121E0"/>
    <w:rsid w:val="00A14C30"/>
    <w:rsid w:val="00A2306F"/>
    <w:rsid w:val="00AA06FA"/>
    <w:rsid w:val="00AC0667"/>
    <w:rsid w:val="00AF11A6"/>
    <w:rsid w:val="00B26FE3"/>
    <w:rsid w:val="00B52EB1"/>
    <w:rsid w:val="00B61FC4"/>
    <w:rsid w:val="00B62C4F"/>
    <w:rsid w:val="00B80121"/>
    <w:rsid w:val="00BA292B"/>
    <w:rsid w:val="00BC7952"/>
    <w:rsid w:val="00BE1DDF"/>
    <w:rsid w:val="00C12CAC"/>
    <w:rsid w:val="00C35581"/>
    <w:rsid w:val="00C603F3"/>
    <w:rsid w:val="00CB1D1D"/>
    <w:rsid w:val="00CC1B0B"/>
    <w:rsid w:val="00CC4B74"/>
    <w:rsid w:val="00CD0ACA"/>
    <w:rsid w:val="00CF059A"/>
    <w:rsid w:val="00CF526D"/>
    <w:rsid w:val="00D07AB0"/>
    <w:rsid w:val="00D10A7C"/>
    <w:rsid w:val="00D1590C"/>
    <w:rsid w:val="00D36FF2"/>
    <w:rsid w:val="00D378BF"/>
    <w:rsid w:val="00D47781"/>
    <w:rsid w:val="00D6241D"/>
    <w:rsid w:val="00D750A6"/>
    <w:rsid w:val="00D75302"/>
    <w:rsid w:val="00D75EC1"/>
    <w:rsid w:val="00D818CF"/>
    <w:rsid w:val="00DA271B"/>
    <w:rsid w:val="00DE2A81"/>
    <w:rsid w:val="00E06550"/>
    <w:rsid w:val="00E17B79"/>
    <w:rsid w:val="00E74FDB"/>
    <w:rsid w:val="00ED4E9F"/>
    <w:rsid w:val="00F25FDD"/>
    <w:rsid w:val="00F408CD"/>
    <w:rsid w:val="00F77CDE"/>
    <w:rsid w:val="00F84182"/>
    <w:rsid w:val="00FB7CB0"/>
    <w:rsid w:val="00FE0FC0"/>
    <w:rsid w:val="00FE3C17"/>
    <w:rsid w:val="00FF1D33"/>
    <w:rsid w:val="26CCF85E"/>
    <w:rsid w:val="4ED48B80"/>
    <w:rsid w:val="6F51EB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8C1B"/>
  <w15:chartTrackingRefBased/>
  <w15:docId w15:val="{136AB9C5-036B-49F8-9B6A-F8DD21E3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61FC4"/>
    <w:pPr>
      <w:spacing w:after="0" w:line="240" w:lineRule="auto"/>
    </w:pPr>
  </w:style>
  <w:style w:type="character" w:styleId="CommentReference">
    <w:name w:val="annotation reference"/>
    <w:basedOn w:val="DefaultParagraphFont"/>
    <w:uiPriority w:val="99"/>
    <w:semiHidden/>
    <w:unhideWhenUsed/>
    <w:rsid w:val="001A4965"/>
    <w:rPr>
      <w:sz w:val="16"/>
      <w:szCs w:val="16"/>
    </w:rPr>
  </w:style>
  <w:style w:type="paragraph" w:styleId="CommentText">
    <w:name w:val="annotation text"/>
    <w:basedOn w:val="Normal"/>
    <w:link w:val="CommentTextChar"/>
    <w:uiPriority w:val="99"/>
    <w:unhideWhenUsed/>
    <w:rsid w:val="001A4965"/>
    <w:pPr>
      <w:spacing w:line="240" w:lineRule="auto"/>
    </w:pPr>
    <w:rPr>
      <w:sz w:val="20"/>
      <w:szCs w:val="20"/>
    </w:rPr>
  </w:style>
  <w:style w:type="character" w:customStyle="1" w:styleId="CommentTextChar">
    <w:name w:val="Comment Text Char"/>
    <w:basedOn w:val="DefaultParagraphFont"/>
    <w:link w:val="CommentText"/>
    <w:uiPriority w:val="99"/>
    <w:rsid w:val="001A4965"/>
    <w:rPr>
      <w:sz w:val="20"/>
      <w:szCs w:val="20"/>
    </w:rPr>
  </w:style>
  <w:style w:type="paragraph" w:styleId="CommentSubject">
    <w:name w:val="annotation subject"/>
    <w:basedOn w:val="CommentText"/>
    <w:next w:val="CommentText"/>
    <w:link w:val="CommentSubjectChar"/>
    <w:uiPriority w:val="99"/>
    <w:semiHidden/>
    <w:unhideWhenUsed/>
    <w:rsid w:val="001A4965"/>
    <w:rPr>
      <w:b/>
      <w:bCs/>
    </w:rPr>
  </w:style>
  <w:style w:type="character" w:customStyle="1" w:styleId="CommentSubjectChar">
    <w:name w:val="Comment Subject Char"/>
    <w:basedOn w:val="CommentTextChar"/>
    <w:link w:val="CommentSubject"/>
    <w:uiPriority w:val="99"/>
    <w:semiHidden/>
    <w:rsid w:val="001A4965"/>
    <w:rPr>
      <w:b/>
      <w:bCs/>
      <w:sz w:val="20"/>
      <w:szCs w:val="20"/>
    </w:rPr>
  </w:style>
  <w:style w:type="character" w:customStyle="1" w:styleId="elementtoproof">
    <w:name w:val="elementtoproof"/>
    <w:basedOn w:val="DefaultParagraphFont"/>
    <w:rsid w:val="00BC7952"/>
  </w:style>
  <w:style w:type="character" w:customStyle="1" w:styleId="contentpasted0">
    <w:name w:val="contentpasted0"/>
    <w:basedOn w:val="DefaultParagraphFont"/>
    <w:rsid w:val="00BC7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48744">
      <w:bodyDiv w:val="1"/>
      <w:marLeft w:val="0"/>
      <w:marRight w:val="0"/>
      <w:marTop w:val="0"/>
      <w:marBottom w:val="0"/>
      <w:divBdr>
        <w:top w:val="none" w:sz="0" w:space="0" w:color="auto"/>
        <w:left w:val="none" w:sz="0" w:space="0" w:color="auto"/>
        <w:bottom w:val="none" w:sz="0" w:space="0" w:color="auto"/>
        <w:right w:val="none" w:sz="0" w:space="0" w:color="auto"/>
      </w:divBdr>
    </w:div>
    <w:div w:id="469832857">
      <w:bodyDiv w:val="1"/>
      <w:marLeft w:val="0"/>
      <w:marRight w:val="0"/>
      <w:marTop w:val="0"/>
      <w:marBottom w:val="0"/>
      <w:divBdr>
        <w:top w:val="none" w:sz="0" w:space="0" w:color="auto"/>
        <w:left w:val="none" w:sz="0" w:space="0" w:color="auto"/>
        <w:bottom w:val="none" w:sz="0" w:space="0" w:color="auto"/>
        <w:right w:val="none" w:sz="0" w:space="0" w:color="auto"/>
      </w:divBdr>
    </w:div>
    <w:div w:id="1390108489">
      <w:bodyDiv w:val="1"/>
      <w:marLeft w:val="0"/>
      <w:marRight w:val="0"/>
      <w:marTop w:val="0"/>
      <w:marBottom w:val="0"/>
      <w:divBdr>
        <w:top w:val="none" w:sz="0" w:space="0" w:color="auto"/>
        <w:left w:val="none" w:sz="0" w:space="0" w:color="auto"/>
        <w:bottom w:val="none" w:sz="0" w:space="0" w:color="auto"/>
        <w:right w:val="none" w:sz="0" w:space="0" w:color="auto"/>
      </w:divBdr>
    </w:div>
    <w:div w:id="168820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4343</Words>
  <Characters>2477</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Ilatovska</dc:creator>
  <cp:keywords/>
  <dc:description/>
  <cp:lastModifiedBy>Ilze Sarkanābola</cp:lastModifiedBy>
  <cp:revision>11</cp:revision>
  <dcterms:created xsi:type="dcterms:W3CDTF">2022-12-07T09:01:00Z</dcterms:created>
  <dcterms:modified xsi:type="dcterms:W3CDTF">2023-04-16T10:56:00Z</dcterms:modified>
</cp:coreProperties>
</file>